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RPCT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riesame a seguito di diniego totale/parziale dell’accesso civico generalizzato (art. 5, comma 2 D. Lgs. 33/2012 e s.m.i.)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……………………………………………………… nato/a a ……………………………… il ………………………… residente in ……………………………… via……………………………………………………………….. tel…………………………………………….. e mail ………………………………………………., con il documento n. …………………………… (allegato in copia), rilasciato da ……………………………………………..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           …………………………………………………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Premesso: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 presentato all’azienda _____________ istanza di accesso civico generalizzato ex art. 5, comma 2 D. Lgs. 33/2013 e s.m.i. (allegare l’stanza);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è decorso inutilmente il termine di 30 giorni previsto per la definizione del procedimento ovvero che l’istanza è stata rigettata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proceda al riesame della richiesta, ai sensi di quanto previsto dalla disciplina sopra richiamata.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                                                                            Firma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                                   ___________________________________</w:t>
        <w:tab/>
        <w:tab/>
        <w:tab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815" w:footer="170" w:bottom="16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Garamond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3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1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0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  <w:drawing>
              <wp:inline distT="0" distB="0" distL="0" distR="0">
                <wp:extent cx="1812290" cy="782955"/>
                <wp:effectExtent l="0" t="0" r="0" b="0"/>
                <wp:docPr id="2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290" cy="782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67ab"/>
    <w:rPr/>
  </w:style>
  <w:style w:type="character" w:styleId="CollegamentoInternet">
    <w:name w:val="Collegamento Internet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782-D332-45D9-B0D3-45D07C4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1</Pages>
  <Words>126</Words>
  <Characters>843</Characters>
  <CharactersWithSpaces>1121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2020-12-07T10:00:00Z</dcterms:created>
  <dc:creator>118957</dc:creator>
  <dc:description/>
  <dc:language>it-IT</dc:language>
  <cp:lastModifiedBy/>
  <cp:lastPrinted>2018-05-10T09:09:00Z</cp:lastPrinted>
  <dcterms:modified xsi:type="dcterms:W3CDTF">2024-01-24T09:47:21Z</dcterms:modified>
  <cp:revision>12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