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………………………..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32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2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Istanza di accesso documentale ai sensi della L.241/90 e s.m.i.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…………………………………………………..….. nato/a a ……………………………… il ……………………… residente in …………………………. via ……………………………………………. tel ………………………….………… e mail …………………        ………….…………., con il documento n. ………………… (allegato in copia), rilasciato da …………………………...……… il 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            …………………………………………………</w:t>
      </w:r>
    </w:p>
    <w:p>
      <w:pPr>
        <w:pStyle w:val="Normal"/>
        <w:spacing w:lineRule="auto" w:line="324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2075" cy="10477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style="position:absolute;margin-left:5.5pt;margin-top:1.0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Prendere visione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2075" cy="10477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white" stroked="t" style="position:absolute;margin-left:5.5pt;margin-top:2.2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Avere copia in formato elettronico (se disponibile)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20955</wp:posOffset>
                </wp:positionV>
                <wp:extent cx="92075" cy="104775"/>
                <wp:effectExtent l="0" t="0" r="0" b="0"/>
                <wp:wrapNone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fillcolor="white" stroked="t" style="position:absolute;margin-left:5.5pt;margin-top:1.6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Avere copia in formato cartaceo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Dei seguenti documenti (indicare chiaramente i documenti richiesti; se si conoscono, specificare il numero di protocollo o la data degli atti)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i seguenti motivi ( specificare l’interesse diretto, concreto ed attuale, corrispondente ad una situazione giuridicamente tutelata)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che, in caso di accoglimento dell’istanza, la documentazione sia inoltrata 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posta al seguente indirizzo…………………..……………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pec al seguente indirizzo pec……………………………..…………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mail al seguente indirizzo mail ………………………………..……………..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Autorizza il trattamento dei miei dati personali che saranno trattati ai sensi della normativa vigente in materia e della regolamentazione ATS al riguardo,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                                                                            Firma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815" w:footer="170" w:bottom="16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2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3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9188"/>
      <w:gridCol w:w="49"/>
    </w:tblGrid>
    <w:tr>
      <w:trPr/>
      <w:tc>
        <w:tcPr>
          <w:tcW w:w="9188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tabs>
              <w:tab w:val="clear" w:pos="708"/>
              <w:tab w:val="left" w:pos="2492" w:leader="none"/>
              <w:tab w:val="left" w:pos="6674" w:leader="none"/>
            </w:tabs>
            <w:spacing w:lineRule="auto" w:line="240" w:before="0" w:after="20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i/>
              <w:sz w:val="20"/>
              <w:szCs w:val="20"/>
            </w:rPr>
            <w:t>NB. (In caso di soggetto delegato o munito di poteri di rappresenta</w:t>
          </w:r>
          <w:r>
            <w:rPr>
              <w:rFonts w:cs="Arial" w:ascii="Arial" w:hAnsi="Arial"/>
              <w:i/>
              <w:sz w:val="20"/>
              <w:szCs w:val="20"/>
            </w:rPr>
            <w:t>n</w:t>
          </w:r>
          <w:r>
            <w:rPr>
              <w:rFonts w:cs="Arial" w:ascii="Arial" w:hAnsi="Arial"/>
              <w:i/>
              <w:sz w:val="20"/>
              <w:szCs w:val="20"/>
            </w:rPr>
            <w:t>za allegare: delega e  fotocopia documento del delegante e del sottoscritto delegato/documentazione atta sia a l’esistenza dei propri poteri rappresentativi)</w:t>
          </w:r>
        </w:p>
      </w:tc>
      <w:tc>
        <w:tcPr>
          <w:tcW w:w="49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4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0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drawing>
              <wp:inline distT="0" distB="0" distL="0" distR="0">
                <wp:extent cx="1812290" cy="1042670"/>
                <wp:effectExtent l="0" t="0" r="0" b="0"/>
                <wp:docPr id="5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290" cy="1042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a67ab"/>
    <w:rPr/>
  </w:style>
  <w:style w:type="character" w:styleId="CollegamentoInternet">
    <w:name w:val="Collegamento Internet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rsid w:val="00666730"/>
    <w:rPr>
      <w:color w:val="800080"/>
      <w:u w:val="single"/>
    </w:rPr>
  </w:style>
  <w:style w:type="character" w:styleId="SubtleEmphasis">
    <w:name w:val="Subtle Emphasis"/>
    <w:basedOn w:val="DefaultParagraphFont"/>
    <w:uiPriority w:val="19"/>
    <w:qFormat/>
    <w:rsid w:val="00843e15"/>
    <w:rPr>
      <w:i/>
      <w:iCs/>
      <w:color w:val="808080" w:themeColor="text1" w:themeTint="7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64ADE-EFAC-4817-8231-1BB2EA6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LibreOffice/7.1.0.3$Windows_X86_64 LibreOffice_project/f6099ecf3d29644b5008cc8f48f42f4a40986e4c</Application>
  <AppVersion>15.0000</AppVersion>
  <Pages>1</Pages>
  <Words>202</Words>
  <Characters>1314</Characters>
  <CharactersWithSpaces>1639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2020-12-07T09:10:00Z</dcterms:created>
  <dc:creator>118957</dc:creator>
  <dc:description/>
  <dc:language>it-IT</dc:language>
  <cp:lastModifiedBy/>
  <cp:lastPrinted>2018-05-10T09:09:00Z</cp:lastPrinted>
  <dcterms:modified xsi:type="dcterms:W3CDTF">2024-01-24T09:39:53Z</dcterms:modified>
  <cp:revision>10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