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hanging="0"/>
        <w:jc w:val="left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Allegato B</w:t>
      </w:r>
    </w:p>
    <w:p>
      <w:pPr>
        <w:pStyle w:val="Normal"/>
        <w:spacing w:lineRule="auto" w:line="276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Calibri" w:cs="" w:ascii="Arial" w:hAnsi="Arial"/>
          <w:b w:val="false"/>
          <w:bCs w:val="false"/>
          <w:color w:val="000000"/>
          <w:kern w:val="2"/>
          <w:sz w:val="18"/>
          <w:szCs w:val="18"/>
          <w:lang w:val="it-IT" w:eastAsia="en-US" w:bidi="ar-SA"/>
        </w:rPr>
        <w:t>D</w:t>
      </w:r>
      <w:r>
        <w:rPr>
          <w:rFonts w:ascii="Arial" w:hAnsi="Arial"/>
          <w:b w:val="false"/>
          <w:bCs w:val="false"/>
          <w:color w:val="000000"/>
          <w:sz w:val="18"/>
          <w:szCs w:val="18"/>
        </w:rPr>
        <w:t xml:space="preserve">a inoltrare in formato PDF, debitamente datata e sottoscritta allegando alla stessa </w:t>
      </w:r>
      <w:r>
        <w:rPr>
          <w:rFonts w:ascii="Arial" w:hAnsi="Arial"/>
          <w:b w:val="false"/>
          <w:bCs w:val="false"/>
          <w:color w:val="1C1C1C"/>
          <w:sz w:val="18"/>
          <w:szCs w:val="18"/>
        </w:rPr>
        <w:t>copia di un valido documento di identità</w:t>
      </w:r>
      <w:r>
        <w:rPr>
          <w:rFonts w:ascii="Arial" w:hAnsi="Arial"/>
          <w:color w:val="000000"/>
          <w:sz w:val="18"/>
          <w:szCs w:val="18"/>
        </w:rPr>
        <w:t xml:space="preserve"> all’indirizzo mail: </w:t>
      </w:r>
      <w:r>
        <w:rPr>
          <w:rFonts w:ascii="Arial" w:hAnsi="Arial"/>
          <w:b/>
          <w:bCs/>
          <w:color w:val="000000"/>
          <w:sz w:val="18"/>
          <w:szCs w:val="18"/>
        </w:rPr>
        <w:t>differenziali.economici@aslsulcis.it</w:t>
      </w:r>
      <w:r>
        <w:rPr>
          <w:rFonts w:eastAsia="Arial MT" w:cs="Arial MT" w:ascii="Arial" w:hAnsi="Arial"/>
          <w:color w:val="000000"/>
          <w:kern w:val="0"/>
          <w:sz w:val="18"/>
          <w:szCs w:val="18"/>
          <w:u w:val="none"/>
          <w:lang w:val="it-IT" w:eastAsia="en-US" w:bidi="ar-SA"/>
        </w:rPr>
        <w:t xml:space="preserve"> indicando in oggetto la dicitura: </w:t>
      </w:r>
      <w:r>
        <w:rPr>
          <w:rFonts w:eastAsia="Arial MT" w:cs="Arial MT" w:ascii="Arial" w:hAnsi="Arial"/>
          <w:b w:val="false"/>
          <w:bCs w:val="false"/>
          <w:color w:val="000000"/>
          <w:kern w:val="0"/>
          <w:sz w:val="18"/>
          <w:szCs w:val="18"/>
          <w:u w:val="none"/>
          <w:lang w:val="it-IT" w:eastAsia="en-US" w:bidi="ar-SA"/>
        </w:rPr>
        <w:t>“</w:t>
      </w:r>
      <w:r>
        <w:rPr>
          <w:rFonts w:eastAsia="Arial MT" w:cs="Arial MT" w:ascii="Arial" w:hAnsi="Arial"/>
          <w:b w:val="false"/>
          <w:bCs w:val="false"/>
          <w:color w:val="auto"/>
          <w:kern w:val="0"/>
          <w:sz w:val="18"/>
          <w:szCs w:val="18"/>
          <w:u w:val="none"/>
          <w:lang w:val="it-IT" w:eastAsia="en-US" w:bidi="ar-SA"/>
        </w:rPr>
        <w:t xml:space="preserve">Avviso </w:t>
      </w:r>
      <w:r>
        <w:rPr>
          <w:rFonts w:eastAsia="Arial MT" w:cs="Arial MT" w:ascii="Arial" w:hAnsi="Arial"/>
          <w:b w:val="false"/>
          <w:bCs w:val="false"/>
          <w:color w:val="000000"/>
          <w:kern w:val="0"/>
          <w:sz w:val="18"/>
          <w:szCs w:val="18"/>
          <w:u w:val="none"/>
          <w:lang w:val="it-IT" w:eastAsia="en-US" w:bidi="ar-SA"/>
        </w:rPr>
        <w:t xml:space="preserve">per il conferimento dei </w:t>
      </w:r>
      <w:r>
        <w:rPr>
          <w:rFonts w:eastAsia="Arial MT" w:cs="Arial MT" w:ascii="Arial" w:hAnsi="Arial"/>
          <w:b w:val="false"/>
          <w:bCs w:val="false"/>
          <w:color w:val="auto"/>
          <w:kern w:val="0"/>
          <w:sz w:val="18"/>
          <w:szCs w:val="18"/>
          <w:u w:val="none"/>
          <w:lang w:val="it-IT" w:eastAsia="en-US" w:bidi="ar-SA"/>
        </w:rPr>
        <w:t>DEP 2023</w:t>
      </w:r>
      <w:r>
        <w:rPr>
          <w:rFonts w:eastAsia="Arial MT" w:cs="Arial MT" w:ascii="Arial" w:hAnsi="Arial"/>
          <w:b w:val="false"/>
          <w:bCs w:val="false"/>
          <w:color w:val="000000"/>
          <w:kern w:val="0"/>
          <w:sz w:val="18"/>
          <w:szCs w:val="18"/>
          <w:u w:val="none"/>
          <w:lang w:val="it-IT" w:eastAsia="en-US" w:bidi="ar-SA"/>
        </w:rPr>
        <w:t xml:space="preserve"> – NOME E COGNOME”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6746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6746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right="0" w:hanging="0"/>
        <w:jc w:val="left"/>
        <w:rPr>
          <w:rFonts w:ascii="Arial" w:hAnsi="Arial"/>
        </w:rPr>
      </w:pPr>
      <w:r>
        <w:rPr>
          <w:rFonts w:cs="Arial" w:ascii="Arial" w:hAnsi="Arial"/>
          <w:b/>
        </w:rPr>
        <w:tab/>
        <w:tab/>
        <w:tab/>
        <w:tab/>
        <w:tab/>
        <w:tab/>
        <w:tab/>
        <w:t xml:space="preserve">ALLA S.C. RISORSE UMANE SVILUPPO </w:t>
        <w:tab/>
        <w:tab/>
        <w:tab/>
        <w:tab/>
        <w:tab/>
        <w:tab/>
        <w:tab/>
        <w:t xml:space="preserve">                       ORGANIZZATIVO E RELAZIONI SINDACALI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right="0" w:hanging="0"/>
        <w:jc w:val="left"/>
        <w:rPr>
          <w:rFonts w:ascii="Arial" w:hAnsi="Arial"/>
        </w:rPr>
      </w:pPr>
      <w:r>
        <w:rPr>
          <w:rFonts w:cs="Arial" w:ascii="Arial" w:hAnsi="Arial"/>
          <w:b/>
        </w:rPr>
        <w:tab/>
        <w:tab/>
        <w:tab/>
        <w:tab/>
        <w:tab/>
        <w:tab/>
        <w:tab/>
        <w:t>ASL SULCIS IGLESIENTE</w:t>
      </w:r>
    </w:p>
    <w:p>
      <w:pPr>
        <w:pStyle w:val="Corpodeltesto"/>
        <w:widowControl w:val="false"/>
        <w:bidi w:val="0"/>
        <w:snapToGrid w:val="false"/>
        <w:spacing w:lineRule="auto" w:line="360" w:before="0" w:after="140"/>
        <w:ind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widowControl w:val="false"/>
        <w:bidi w:val="0"/>
        <w:snapToGrid w:val="false"/>
        <w:spacing w:lineRule="auto" w:line="360" w:before="0" w:after="140"/>
        <w:ind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</w:rPr>
        <w:t xml:space="preserve">OGGETTO: </w:t>
      </w:r>
      <w:r>
        <w:rPr>
          <w:rFonts w:cs="Arial" w:ascii="Arial" w:hAnsi="Arial"/>
          <w:b/>
          <w:bCs/>
        </w:rPr>
        <w:t>DOMANDA DI PARTECIPAZIONE ALLA SELEZIONE PER LA PROGRESSIONE ECONOMICA ALL’INTERNO DELLE AREE – PERSONALE COMPARTO SANITA’– ANNO 2023;</w:t>
      </w:r>
    </w:p>
    <w:p>
      <w:pPr>
        <w:pStyle w:val="Normal"/>
        <w:spacing w:lineRule="auto" w:line="36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cs="Arial" w:ascii="Arial" w:hAnsi="Arial"/>
        </w:rPr>
        <w:t>Io sottoscritt __  _________________________________</w:t>
        <w:tab/>
        <w:t xml:space="preserve">         nat ___     il ______ / _____ / _______  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cs="Arial" w:ascii="Arial" w:hAnsi="Arial"/>
        </w:rPr>
        <w:t xml:space="preserve">a _______________________________   </w:t>
        <w:tab/>
        <w:tab/>
        <w:t xml:space="preserve">matricola n. __________________________ 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cs="Arial" w:ascii="Arial" w:hAnsi="Arial"/>
        </w:rPr>
        <w:t>n. telefono __________________________</w:t>
        <w:tab/>
        <w:t>e-mail _____________________________________</w:t>
      </w:r>
    </w:p>
    <w:p>
      <w:pPr>
        <w:pStyle w:val="Normal"/>
        <w:spacing w:lineRule="auto" w:line="360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cs="Arial" w:ascii="Arial" w:hAnsi="Arial"/>
          <w:b/>
          <w:bCs/>
        </w:rPr>
        <w:t>CHIEDE</w:t>
      </w:r>
    </w:p>
    <w:p>
      <w:pPr>
        <w:pStyle w:val="Normal"/>
        <w:spacing w:lineRule="auto" w:line="360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cs="Arial" w:ascii="Arial" w:hAnsi="Arial"/>
        </w:rPr>
        <w:t xml:space="preserve">Di essere ammess ____   alla selezione interna per l’attribuzione del </w:t>
      </w:r>
      <w:r>
        <w:rPr>
          <w:rFonts w:cs="Arial" w:ascii="Arial" w:hAnsi="Arial"/>
          <w:b/>
          <w:bCs/>
        </w:rPr>
        <w:t>“DIFFERENZIALE ECONOMICO DI PROFESSIONALITÀ SUPERIORE”</w:t>
      </w:r>
      <w:r>
        <w:rPr>
          <w:rFonts w:cs="Arial" w:ascii="Arial" w:hAnsi="Arial"/>
        </w:rPr>
        <w:t xml:space="preserve"> per l’anno 2023, per: 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cs="Arial" w:ascii="Arial" w:hAnsi="Arial"/>
        </w:rPr>
        <w:t>Profilo ________________________________          l’Area  ___________________________________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</w:rPr>
        <w:t>A tal fine, avvalendomi della facoltà concessa dagli art. 46 e 47 del D.P.R. 28/12/2000, n. 445 e consapevole che: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</w:rPr>
        <w:t>In caso di dichiarazioni mendaci saranno applicate nei miei confronti le pene stabilite dal Codice Penale e dalle Leggi speciali in materia (art. 76 del DPR n. 445/2000);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</w:rPr>
        <w:t>In caso di dichiarazioni non veritiere è prevista la decadenza dal beneficio eventualmente conseguito (art. 75 del DPR n. 445/2000);</w:t>
      </w:r>
    </w:p>
    <w:p>
      <w:pPr>
        <w:pStyle w:val="ListParagraph"/>
        <w:spacing w:lineRule="auto" w:line="36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spacing w:lineRule="auto" w:line="360"/>
        <w:ind w:left="720" w:hanging="0"/>
        <w:jc w:val="center"/>
        <w:rPr>
          <w:rFonts w:ascii="Arial" w:hAnsi="Arial"/>
        </w:rPr>
      </w:pPr>
      <w:r>
        <w:rPr>
          <w:rFonts w:cs="Arial" w:ascii="Arial" w:hAnsi="Arial"/>
          <w:b/>
          <w:bCs/>
        </w:rPr>
        <w:t>DICHIARO</w:t>
      </w:r>
    </w:p>
    <w:p>
      <w:pPr>
        <w:pStyle w:val="ListParagraph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</w:rPr>
        <w:t>Di essere in servizio a tempo indeterminato presso questa ASL dal ___________ , attualmente inquadrato nel profilo di ________________________ , ex categoria e fascia ____________;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</w:rPr>
        <w:t xml:space="preserve">Di non aver beneficiato di alcuna progressione economica nel 2020 - </w:t>
      </w:r>
      <w:r>
        <w:rPr>
          <w:rFonts w:eastAsia="Calibri" w:cs="Arial" w:ascii="Arial" w:hAnsi="Arial" w:eastAsiaTheme="minorHAnsi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2021 – 2022 (</w:t>
      </w:r>
      <w:r>
        <w:rPr>
          <w:rFonts w:eastAsia="Calibri" w:cs="Arial" w:ascii="Times New Roman" w:hAnsi="Times New Roman" w:eastAsiaTheme="minorHAnsi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Secondo il parere ARAN del 26/10/2023 chi ha beneficiato di una progressione economica orizzontale con decorrenza 01/01/2020 può partecipare alla selezione interna per l’attribuzione dei dep, con decorrenza 01/01/2023);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</w:rPr>
      </w:pPr>
      <w:r>
        <w:rPr>
          <w:rFonts w:eastAsia="Calibri" w:cs="Arial" w:ascii="Arial" w:hAnsi="Arial" w:eastAsiaTheme="minorHAnsi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Di aver beneficiato dell’ultimo passaggio di fascia nell’anno ______________ (si fa presente che l’attribuzione decorre sempre dal 1° gennaio dell’anno);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</w:rPr>
        <w:t xml:space="preserve">Di aver diritto alla priorità di cui all’art. 19 c. 4 lett. e) del CCNL 2022, avendo maturato almeno 10 anni di esperienza professionale nella categoria di inquadramento senza mai aver conseguito progressioni economiche;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</w:rPr>
        <w:t xml:space="preserve">Di aver diritto alla priorità di cui all’art. 19 c. 4 lett. e) del CCNL 2022, avendo maturato almeno 20 anni di esperienza professionale nella categoria di inquadramento e di aver conseguito per tale periodo </w:t>
      </w:r>
      <w:r>
        <w:rPr>
          <w:rFonts w:eastAsia="Calibri" w:cs="Arial" w:ascii="Arial" w:hAnsi="Arial" w:eastAsiaTheme="minorHAnsi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fino a</w:t>
      </w:r>
      <w:r>
        <w:rPr>
          <w:rFonts w:cs="Arial" w:ascii="Arial" w:hAnsi="Arial"/>
        </w:rPr>
        <w:t xml:space="preserve"> 2 progressioni economiche;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</w:rPr>
        <w:t xml:space="preserve">di aver riportato le seguenti valutazioni individuali </w:t>
      </w:r>
    </w:p>
    <w:p>
      <w:pPr>
        <w:pStyle w:val="ListParagraph"/>
        <w:numPr>
          <w:ilvl w:val="0"/>
          <w:numId w:val="0"/>
        </w:numPr>
        <w:spacing w:lineRule="auto" w:line="360"/>
        <w:ind w:left="1222" w:hanging="0"/>
        <w:jc w:val="both"/>
        <w:rPr>
          <w:rFonts w:ascii="Arial" w:hAnsi="Arial"/>
        </w:rPr>
      </w:pPr>
      <w:r>
        <w:rPr>
          <w:rFonts w:cs="Arial" w:ascii="Arial" w:hAnsi="Arial"/>
        </w:rPr>
        <w:t>anno 2020 _______________ anno 2021 __________________ anno 2022__________________</w:t>
      </w:r>
    </w:p>
    <w:p>
      <w:pPr>
        <w:pStyle w:val="ListParagraph"/>
        <w:numPr>
          <w:ilvl w:val="0"/>
          <w:numId w:val="0"/>
        </w:numPr>
        <w:spacing w:lineRule="auto" w:line="360"/>
        <w:ind w:left="1222" w:hanging="0"/>
        <w:jc w:val="both"/>
        <w:rPr>
          <w:rFonts w:ascii="Arial" w:hAnsi="Arial"/>
        </w:rPr>
      </w:pPr>
      <w:r>
        <w:rPr>
          <w:rFonts w:cs="Arial" w:ascii="Arial" w:hAnsi="Arial"/>
        </w:rPr>
        <w:t>(qualora non sia stato possibile ricevere la valutazione a causa di assenza dal servizio in relazione ad una delle tre annualità, riportare la valutazione conseguita nell’anno 2019 ________________);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</w:rPr>
        <w:t>Di aver maturato la seguente anzianità di servizio nella Pubblica Amministrazione nel medesimo o corrispondente profilo con o senza soluzione di continuità, anche a tempo determinato e a tempo parziale:</w:t>
      </w:r>
    </w:p>
    <w:tbl>
      <w:tblPr>
        <w:tblW w:w="1014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0"/>
        <w:gridCol w:w="1244"/>
        <w:gridCol w:w="1261"/>
        <w:gridCol w:w="1590"/>
        <w:gridCol w:w="1935"/>
        <w:gridCol w:w="2640"/>
      </w:tblGrid>
      <w:tr>
        <w:trPr>
          <w:trHeight w:val="397" w:hRule="exact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Ente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dal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al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mesi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qualifica                             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categoria/fascia</w:t>
            </w:r>
          </w:p>
        </w:tc>
      </w:tr>
      <w:tr>
        <w:trPr>
          <w:trHeight w:val="397" w:hRule="exact"/>
        </w:trPr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Arial" w:hAnsi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>
          <w:trHeight w:val="460" w:hRule="exact"/>
        </w:trPr>
        <w:tc>
          <w:tcPr>
            <w:tcW w:w="397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rFonts w:ascii="Arial" w:hAnsi="Arial" w:cs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Totale periodo (calcolo a cura del dipendente)</w:t>
            </w:r>
          </w:p>
        </w:tc>
        <w:tc>
          <w:tcPr>
            <w:tcW w:w="616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16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360"/>
        <w:ind w:left="108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</w:rPr>
        <w:t>Di non esser stato destinatario nei 2 anni antecedenti la data dell’1/1/2023 (dall’1/1/2021 al 31/12/2022) di procedimenti disciplinari superiori alla multa;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</w:rPr>
        <w:t>di essere attualmente in aspettativa dalla ASL SULCIS IGLESIENTE per ricoprire a tempo determinato presso la medesima ASL il profilo di _________________________, ex categoria e fascia_________________________________;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</w:rPr>
        <w:t xml:space="preserve">Di possedere i titoli elencati come da scheda </w:t>
      </w:r>
      <w:r>
        <w:rPr>
          <w:rFonts w:eastAsia="Calibri" w:cs="Arial" w:ascii="Arial" w:hAnsi="Arial" w:eastAsiaTheme="minorHAnsi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sottostante ( indicare il totale del punteggio per i titoli)</w:t>
      </w:r>
      <w:r>
        <w:rPr>
          <w:rFonts w:cs="Arial" w:ascii="Arial" w:hAnsi="Arial"/>
        </w:rPr>
        <w:t>:</w:t>
      </w:r>
    </w:p>
    <w:tbl>
      <w:tblPr>
        <w:tblStyle w:val="TableNormal"/>
        <w:tblW w:w="10186" w:type="dxa"/>
        <w:jc w:val="left"/>
        <w:tblInd w:w="8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754"/>
        <w:gridCol w:w="856"/>
        <w:gridCol w:w="3509"/>
        <w:gridCol w:w="1066"/>
      </w:tblGrid>
      <w:tr>
        <w:trPr>
          <w:trHeight w:val="567" w:hRule="exact"/>
        </w:trPr>
        <w:tc>
          <w:tcPr>
            <w:tcW w:w="47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jc w:val="center"/>
              <w:rPr>
                <w:rFonts w:eastAsia="Calibri" w:cs="" w:cstheme="minorBidi" w:eastAsiaTheme="minorHAnsi"/>
                <w:b/>
                <w:b/>
                <w:bCs/>
                <w:color w:val="auto"/>
                <w:kern w:val="2"/>
                <w:shd w:fill="auto" w:val="clear"/>
                <w:lang w:val="it-IT" w:eastAsia="en-US" w:bidi="ar-SA"/>
                <w14:ligatures w14:val="standardContextual"/>
              </w:rPr>
            </w:pPr>
            <w:r>
              <w:rPr>
                <w:rFonts w:eastAsia="Calibri" w:cs="" w:cstheme="minorBidi" w:eastAsiaTheme="minorHAnsi"/>
                <w:b/>
                <w:bCs/>
                <w:color w:val="000000"/>
                <w:kern w:val="2"/>
                <w:shd w:fill="auto" w:val="clear"/>
                <w:lang w:val="it-IT" w:eastAsia="en-US" w:bidi="ar-SA"/>
                <w14:ligatures w14:val="standardContextual"/>
              </w:rPr>
              <w:t>TIPOLOGIA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jc w:val="center"/>
              <w:rPr>
                <w:rFonts w:eastAsia="Calibri" w:cs="" w:cstheme="minorBidi" w:eastAsiaTheme="minorHAnsi"/>
                <w:b/>
                <w:b/>
                <w:bCs/>
                <w:color w:val="auto"/>
                <w:kern w:val="2"/>
                <w:shd w:fill="auto" w:val="clear"/>
                <w:lang w:val="it-IT" w:eastAsia="en-US" w:bidi="ar-SA"/>
                <w14:ligatures w14:val="standardContextual"/>
              </w:rPr>
            </w:pPr>
            <w:r>
              <w:rPr>
                <w:rFonts w:eastAsia="Calibri" w:cs="" w:cstheme="minorBidi" w:eastAsiaTheme="minorHAnsi"/>
                <w:b/>
                <w:bCs/>
                <w:color w:val="000000"/>
                <w:kern w:val="2"/>
                <w:shd w:fill="auto" w:val="clear"/>
                <w:lang w:val="it-IT" w:eastAsia="en-US" w:bidi="ar-SA"/>
                <w14:ligatures w14:val="standardContextual"/>
              </w:rPr>
              <w:t>PUNTI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jc w:val="center"/>
              <w:rPr>
                <w:rFonts w:eastAsia="Calibri" w:cs="" w:cstheme="minorBidi" w:eastAsiaTheme="minorHAnsi"/>
                <w:b/>
                <w:b/>
                <w:bCs/>
                <w:color w:val="auto"/>
                <w:kern w:val="2"/>
                <w:shd w:fill="auto" w:val="clear"/>
                <w:lang w:val="it-IT" w:eastAsia="en-US" w:bidi="ar-SA"/>
                <w14:ligatures w14:val="standardContextual"/>
              </w:rPr>
            </w:pPr>
            <w:r>
              <w:rPr>
                <w:rFonts w:eastAsia="Calibri" w:cs="" w:cstheme="minorBidi" w:eastAsiaTheme="minorHAnsi"/>
                <w:b/>
                <w:bCs/>
                <w:color w:val="000000"/>
                <w:kern w:val="2"/>
                <w:shd w:fill="auto" w:val="clear"/>
                <w:lang w:val="it-IT" w:eastAsia="en-US" w:bidi="ar-SA"/>
                <w14:ligatures w14:val="standardContextual"/>
              </w:rPr>
              <w:t>DESCRIZIONE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jc w:val="center"/>
              <w:rPr>
                <w:rFonts w:eastAsia="Calibri" w:cs="" w:cstheme="minorBidi" w:eastAsiaTheme="minorHAnsi"/>
                <w:b/>
                <w:b/>
                <w:bCs/>
                <w:color w:val="auto"/>
                <w:kern w:val="2"/>
                <w:shd w:fill="auto" w:val="clear"/>
                <w:lang w:val="it-IT" w:eastAsia="en-US" w:bidi="ar-SA"/>
                <w14:ligatures w14:val="standardContextual"/>
              </w:rPr>
            </w:pPr>
            <w:r>
              <w:rPr>
                <w:rFonts w:eastAsia="Calibri" w:cs="" w:cstheme="minorBidi" w:eastAsiaTheme="minorHAnsi"/>
                <w:b/>
                <w:bCs/>
                <w:color w:val="000000"/>
                <w:kern w:val="2"/>
                <w:shd w:fill="auto" w:val="clear"/>
                <w:lang w:val="it-IT" w:eastAsia="en-US" w:bidi="ar-SA"/>
                <w14:ligatures w14:val="standardContextual"/>
              </w:rPr>
              <w:t>DATA TITOLO</w:t>
            </w:r>
          </w:p>
        </w:tc>
      </w:tr>
      <w:tr>
        <w:trPr>
          <w:trHeight w:val="1083" w:hRule="exact"/>
        </w:trPr>
        <w:tc>
          <w:tcPr>
            <w:tcW w:w="47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40"/>
              <w:jc w:val="both"/>
              <w:rPr>
                <w:rFonts w:ascii="Arial" w:hAnsi="Arial" w:cs="" w:cstheme="minorBidi"/>
                <w:sz w:val="18"/>
                <w:szCs w:val="18"/>
                <w:shd w:fill="auto" w:val="clear"/>
                <w14:ligatures w14:val="standardContextual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22"/>
                <w:szCs w:val="22"/>
                <w:u w:val="none"/>
                <w:shd w:fill="auto" w:val="clear"/>
                <w14:ligatures w14:val="standardContextual"/>
              </w:rPr>
              <w:t>Diploma di scuola superiore (relativa al profilo di appartenenza ma non quella obbligatoria per poter accedere allo stesso profilo)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>
                <w:rFonts w:ascii="Arial" w:hAnsi="Arial" w:cs="" w:cstheme="minorBidi"/>
                <w:sz w:val="18"/>
                <w:szCs w:val="18"/>
                <w:shd w:fill="auto" w:val="clear"/>
                <w14:ligatures w14:val="standardContextual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  <w:shd w:fill="auto" w:val="clear"/>
                <w14:ligatures w14:val="standardContextual"/>
              </w:rPr>
              <w:t>Punti</w:t>
            </w:r>
            <w:r>
              <w:rPr>
                <w:rFonts w:eastAsia="Calibri" w:cs="" w:cstheme="minorBidi" w:eastAsiaTheme="minorHAnsi"/>
                <w:spacing w:val="27"/>
                <w:sz w:val="18"/>
                <w:szCs w:val="18"/>
                <w:shd w:fill="auto" w:val="clear"/>
                <w14:ligatures w14:val="standardContextual"/>
              </w:rPr>
              <w:t xml:space="preserve"> 1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/>
            </w:pPr>
            <w:r>
              <w:rPr/>
            </w:r>
          </w:p>
        </w:tc>
        <w:tc>
          <w:tcPr>
            <w:tcW w:w="10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/>
            </w:pPr>
            <w:r>
              <w:rPr/>
            </w:r>
          </w:p>
        </w:tc>
      </w:tr>
      <w:tr>
        <w:trPr>
          <w:trHeight w:val="1125" w:hRule="exact"/>
        </w:trPr>
        <w:tc>
          <w:tcPr>
            <w:tcW w:w="4754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40"/>
              <w:jc w:val="both"/>
              <w:rPr>
                <w:rFonts w:ascii="Arial" w:hAnsi="Arial" w:cs="" w:cstheme="minorBidi"/>
                <w:sz w:val="18"/>
                <w:szCs w:val="18"/>
                <w:shd w:fill="auto" w:val="clear"/>
                <w14:ligatures w14:val="standardContextual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22"/>
                <w:szCs w:val="22"/>
                <w:u w:val="none"/>
                <w:shd w:fill="auto" w:val="clear"/>
                <w14:ligatures w14:val="standardContextual"/>
              </w:rPr>
              <w:t>Laurea I Livello (relativa al profilo di appartenenza ma non quella obbligatoria per poter accedere allo stesso profilo)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>
                <w:rFonts w:ascii="Arial" w:hAnsi="Arial" w:cs="" w:cstheme="minorBidi"/>
                <w:sz w:val="18"/>
                <w:szCs w:val="18"/>
                <w:shd w:fill="auto" w:val="clear"/>
                <w14:ligatures w14:val="standardContextual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  <w:shd w:fill="auto" w:val="clear"/>
                <w14:ligatures w14:val="standardContextual"/>
              </w:rPr>
              <w:t>Punti</w:t>
            </w:r>
            <w:r>
              <w:rPr>
                <w:rFonts w:eastAsia="Calibri" w:cs="" w:cstheme="minorBidi" w:eastAsiaTheme="minorHAnsi"/>
                <w:spacing w:val="27"/>
                <w:sz w:val="18"/>
                <w:szCs w:val="18"/>
                <w:shd w:fill="auto" w:val="clear"/>
                <w14:ligatures w14:val="standardContextual"/>
              </w:rPr>
              <w:t xml:space="preserve"> 2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2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/>
            </w:pPr>
            <w:r>
              <w:rPr/>
            </w:r>
          </w:p>
        </w:tc>
        <w:tc>
          <w:tcPr>
            <w:tcW w:w="106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/>
            </w:pPr>
            <w:r>
              <w:rPr/>
            </w:r>
          </w:p>
        </w:tc>
      </w:tr>
      <w:tr>
        <w:trPr>
          <w:trHeight w:val="340" w:hRule="exact"/>
        </w:trPr>
        <w:tc>
          <w:tcPr>
            <w:tcW w:w="4754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40"/>
              <w:jc w:val="both"/>
              <w:rPr>
                <w:rFonts w:ascii="Arial" w:hAnsi="Arial" w:cs="" w:cstheme="minorBidi"/>
                <w:sz w:val="18"/>
                <w:szCs w:val="18"/>
                <w:shd w:fill="auto" w:val="clear"/>
                <w14:ligatures w14:val="standardContextual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22"/>
                <w:szCs w:val="22"/>
                <w:u w:val="none"/>
                <w:shd w:fill="auto" w:val="clear"/>
                <w14:ligatures w14:val="standardContextual"/>
              </w:rPr>
              <w:t>Laurea II livello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>
                <w:rFonts w:ascii="Arial" w:hAnsi="Arial" w:cs="" w:cstheme="minorBidi"/>
                <w:sz w:val="18"/>
                <w:szCs w:val="18"/>
                <w:shd w:fill="auto" w:val="clear"/>
                <w14:ligatures w14:val="standardContextual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  <w:shd w:fill="auto" w:val="clear"/>
                <w14:ligatures w14:val="standardContextual"/>
              </w:rPr>
              <w:t>Punti</w:t>
            </w:r>
            <w:r>
              <w:rPr>
                <w:rFonts w:eastAsia="Calibri" w:cs="" w:cstheme="minorBidi" w:eastAsiaTheme="minorHAnsi"/>
                <w:spacing w:val="27"/>
                <w:sz w:val="18"/>
                <w:szCs w:val="18"/>
                <w:shd w:fill="auto" w:val="clear"/>
                <w14:ligatures w14:val="standardContextual"/>
              </w:rPr>
              <w:t xml:space="preserve"> 3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2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/>
            </w:pPr>
            <w:r>
              <w:rPr/>
            </w:r>
          </w:p>
        </w:tc>
        <w:tc>
          <w:tcPr>
            <w:tcW w:w="106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/>
            </w:pPr>
            <w:r>
              <w:rPr/>
            </w:r>
          </w:p>
        </w:tc>
      </w:tr>
      <w:tr>
        <w:trPr>
          <w:trHeight w:val="1140" w:hRule="exact"/>
        </w:trPr>
        <w:tc>
          <w:tcPr>
            <w:tcW w:w="4754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140"/>
              <w:jc w:val="both"/>
              <w:rPr>
                <w:rFonts w:ascii="Arial" w:hAnsi="Arial" w:cs="" w:cstheme="minorBidi"/>
                <w:sz w:val="18"/>
                <w:szCs w:val="18"/>
                <w:shd w:fill="auto" w:val="clear"/>
                <w14:ligatures w14:val="standardContextual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sz w:val="22"/>
                <w:szCs w:val="22"/>
                <w:u w:val="none"/>
                <w:shd w:fill="auto" w:val="clear"/>
                <w14:ligatures w14:val="standardContextual"/>
              </w:rPr>
              <w:t>Incarichi conferiti e retribuiti per almeno 24 mesi in Aziende del Comparto e Sanità, (in alternativa al Master)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>
                <w:rFonts w:ascii="Arial" w:hAnsi="Arial" w:cs="" w:cstheme="minorBidi"/>
                <w:sz w:val="18"/>
                <w:szCs w:val="18"/>
                <w:shd w:fill="auto" w:val="clear"/>
                <w14:ligatures w14:val="standardContextual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  <w:shd w:fill="auto" w:val="clear"/>
                <w14:ligatures w14:val="standardContextual"/>
              </w:rPr>
              <w:t>Punti</w:t>
            </w:r>
            <w:r>
              <w:rPr>
                <w:rFonts w:eastAsia="Calibri" w:cs="" w:cstheme="minorBidi" w:eastAsiaTheme="minorHAnsi"/>
                <w:spacing w:val="27"/>
                <w:sz w:val="18"/>
                <w:szCs w:val="18"/>
                <w:shd w:fill="auto" w:val="clear"/>
                <w14:ligatures w14:val="standardContextual"/>
              </w:rPr>
              <w:t xml:space="preserve"> 1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2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/>
            </w:pPr>
            <w:r>
              <w:rPr/>
            </w:r>
          </w:p>
        </w:tc>
        <w:tc>
          <w:tcPr>
            <w:tcW w:w="1066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/>
            </w:pPr>
            <w:r>
              <w:rPr/>
            </w:r>
          </w:p>
        </w:tc>
      </w:tr>
      <w:tr>
        <w:trPr>
          <w:trHeight w:val="840" w:hRule="exact"/>
        </w:trPr>
        <w:tc>
          <w:tcPr>
            <w:tcW w:w="47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>
                <w:rFonts w:ascii="Arial" w:hAnsi="Arial" w:cs="" w:cstheme="minorBidi"/>
                <w:sz w:val="18"/>
                <w:szCs w:val="18"/>
                <w:shd w:fill="auto" w:val="clear"/>
                <w14:ligatures w14:val="standardContextual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  <w:shd w:fill="auto" w:val="clear"/>
                <w14:ligatures w14:val="standardContextual"/>
              </w:rPr>
              <w:t>Master</w:t>
            </w:r>
            <w:r>
              <w:rPr>
                <w:rFonts w:eastAsia="Calibri" w:cs="" w:cstheme="minorBidi" w:eastAsiaTheme="minorHAnsi"/>
                <w:spacing w:val="-2"/>
                <w:sz w:val="18"/>
                <w:szCs w:val="18"/>
                <w:shd w:fill="auto" w:val="clear"/>
                <w14:ligatures w14:val="standardContextual"/>
              </w:rPr>
              <w:t xml:space="preserve"> Universitari </w:t>
            </w:r>
            <w:r>
              <w:rPr>
                <w:rFonts w:eastAsia="Calibri" w:cs="" w:cstheme="minorBidi" w:eastAsiaTheme="minorHAnsi"/>
                <w:sz w:val="18"/>
                <w:szCs w:val="18"/>
                <w:shd w:fill="auto" w:val="clear"/>
                <w14:ligatures w14:val="standardContextual"/>
              </w:rPr>
              <w:t>I°</w:t>
            </w:r>
            <w:r>
              <w:rPr>
                <w:rFonts w:eastAsia="Calibri" w:cs="" w:cstheme="minorBidi" w:eastAsiaTheme="minorHAnsi"/>
                <w:spacing w:val="-2"/>
                <w:sz w:val="18"/>
                <w:szCs w:val="18"/>
                <w:shd w:fill="auto" w:val="clear"/>
                <w14:ligatures w14:val="standardContextual"/>
              </w:rPr>
              <w:t xml:space="preserve">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2"/>
                <w:sz w:val="18"/>
                <w:szCs w:val="18"/>
                <w:shd w:fill="auto" w:val="clear"/>
                <w:lang w:val="it-IT" w:eastAsia="en-US" w:bidi="ar-SA"/>
                <w14:ligatures w14:val="standardContextual"/>
              </w:rPr>
            </w:pPr>
            <w:r>
              <w:rPr>
                <w:rFonts w:eastAsia="Calibri" w:cs="" w:cstheme="minorBidi" w:eastAsiaTheme="minorHAnsi"/>
                <w:color w:val="000000"/>
                <w:spacing w:val="27"/>
                <w:kern w:val="2"/>
                <w:sz w:val="18"/>
                <w:szCs w:val="18"/>
                <w:shd w:fill="auto" w:val="clear"/>
                <w:lang w:val="it-IT" w:eastAsia="en-US" w:bidi="ar-SA"/>
                <w14:ligatures w14:val="standardContextual"/>
              </w:rPr>
              <w:t xml:space="preserve">Punti </w:t>
            </w:r>
            <w:r>
              <w:rPr>
                <w:rFonts w:eastAsia="Calibri" w:cs="" w:cstheme="minorBidi" w:eastAsiaTheme="minorHAnsi"/>
                <w:color w:val="000000"/>
                <w:spacing w:val="27"/>
                <w:kern w:val="2"/>
                <w:sz w:val="18"/>
                <w:szCs w:val="18"/>
                <w:shd w:fill="auto" w:val="clear"/>
                <w:lang w:val="it-IT" w:eastAsia="en-US" w:bidi="ar-SA"/>
                <w14:ligatures w14:val="standardContextual"/>
              </w:rPr>
              <w:t>1</w:t>
            </w:r>
            <w:r>
              <w:rPr>
                <w:rFonts w:eastAsia="Calibri" w:cs="" w:cstheme="minorBidi" w:eastAsiaTheme="minorHAnsi"/>
                <w:color w:val="000000"/>
                <w:spacing w:val="27"/>
                <w:kern w:val="2"/>
                <w:sz w:val="18"/>
                <w:szCs w:val="18"/>
                <w:shd w:fill="auto" w:val="clear"/>
                <w:lang w:val="it-IT" w:eastAsia="en-US" w:bidi="ar-SA"/>
                <w14:ligatures w14:val="standardContextual"/>
              </w:rPr>
              <w:t xml:space="preserve"> per ogni Master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/>
            </w:pPr>
            <w:r>
              <w:rPr/>
            </w:r>
          </w:p>
        </w:tc>
        <w:tc>
          <w:tcPr>
            <w:tcW w:w="10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/>
            </w:pPr>
            <w:r>
              <w:rPr/>
            </w:r>
          </w:p>
        </w:tc>
      </w:tr>
      <w:tr>
        <w:trPr>
          <w:trHeight w:val="735" w:hRule="exact"/>
        </w:trPr>
        <w:tc>
          <w:tcPr>
            <w:tcW w:w="47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>
                <w:rFonts w:ascii="Arial" w:hAnsi="Arial" w:cs="" w:cstheme="minorBidi"/>
                <w:sz w:val="18"/>
                <w:szCs w:val="18"/>
                <w:shd w:fill="auto" w:val="clear"/>
                <w14:ligatures w14:val="standardContextual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  <w:shd w:fill="auto" w:val="clear"/>
                <w14:ligatures w14:val="standardContextual"/>
              </w:rPr>
              <w:t>Master</w:t>
            </w:r>
            <w:r>
              <w:rPr>
                <w:rFonts w:eastAsia="Calibri" w:cs="" w:cstheme="minorBidi" w:eastAsiaTheme="minorHAnsi"/>
                <w:spacing w:val="-2"/>
                <w:sz w:val="18"/>
                <w:szCs w:val="18"/>
                <w:shd w:fill="auto" w:val="clear"/>
                <w14:ligatures w14:val="standardContextual"/>
              </w:rPr>
              <w:t xml:space="preserve"> Universitari  II° </w:t>
            </w:r>
            <w:r>
              <w:rPr>
                <w:rFonts w:eastAsia="Calibri" w:cs="" w:cstheme="minorBidi" w:eastAsiaTheme="minorHAnsi"/>
                <w:sz w:val="18"/>
                <w:szCs w:val="18"/>
                <w:shd w:fill="auto" w:val="clear"/>
                <w14:ligatures w14:val="standardContextual"/>
              </w:rPr>
              <w:t xml:space="preserve">liv. 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2"/>
                <w:sz w:val="18"/>
                <w:szCs w:val="18"/>
                <w:shd w:fill="auto" w:val="clear"/>
                <w:lang w:val="it-IT" w:eastAsia="en-US" w:bidi="ar-SA"/>
                <w14:ligatures w14:val="standardContextual"/>
              </w:rPr>
            </w:pPr>
            <w:r>
              <w:rPr>
                <w:rFonts w:eastAsia="Calibri" w:cs="" w:cstheme="minorBidi" w:eastAsiaTheme="minorHAnsi"/>
                <w:color w:val="000000"/>
                <w:spacing w:val="27"/>
                <w:kern w:val="2"/>
                <w:sz w:val="18"/>
                <w:szCs w:val="18"/>
                <w:shd w:fill="auto" w:val="clear"/>
                <w:lang w:val="it-IT" w:eastAsia="en-US" w:bidi="ar-SA"/>
                <w14:ligatures w14:val="standardContextual"/>
              </w:rPr>
              <w:t xml:space="preserve">Punti </w:t>
            </w:r>
            <w:r>
              <w:rPr>
                <w:rFonts w:eastAsia="Calibri" w:cs="" w:cstheme="minorBidi" w:eastAsiaTheme="minorHAnsi"/>
                <w:color w:val="000000"/>
                <w:spacing w:val="27"/>
                <w:kern w:val="2"/>
                <w:sz w:val="18"/>
                <w:szCs w:val="18"/>
                <w:shd w:fill="auto" w:val="clear"/>
                <w:lang w:val="it-IT" w:eastAsia="en-US" w:bidi="ar-SA"/>
                <w14:ligatures w14:val="standardContextual"/>
              </w:rPr>
              <w:t>2</w:t>
            </w:r>
            <w:r>
              <w:rPr>
                <w:rFonts w:eastAsia="Calibri" w:cs="" w:cstheme="minorBidi" w:eastAsiaTheme="minorHAnsi"/>
                <w:color w:val="000000"/>
                <w:spacing w:val="27"/>
                <w:kern w:val="2"/>
                <w:sz w:val="18"/>
                <w:szCs w:val="18"/>
                <w:shd w:fill="auto" w:val="clear"/>
                <w:lang w:val="it-IT" w:eastAsia="en-US" w:bidi="ar-SA"/>
                <w14:ligatures w14:val="standardContextual"/>
              </w:rPr>
              <w:t xml:space="preserve"> per ogni Master</w:t>
            </w:r>
          </w:p>
        </w:tc>
        <w:tc>
          <w:tcPr>
            <w:tcW w:w="350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/>
            </w:pPr>
            <w:r>
              <w:rPr/>
            </w:r>
          </w:p>
        </w:tc>
        <w:tc>
          <w:tcPr>
            <w:tcW w:w="10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/>
            </w:pPr>
            <w:r>
              <w:rPr/>
            </w:r>
          </w:p>
        </w:tc>
      </w:tr>
      <w:tr>
        <w:trPr>
          <w:trHeight w:val="340" w:hRule="exact"/>
        </w:trPr>
        <w:tc>
          <w:tcPr>
            <w:tcW w:w="4754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>
                <w:rFonts w:ascii="Arial" w:hAnsi="Arial" w:cs="" w:cstheme="minorBidi"/>
                <w:sz w:val="18"/>
                <w:szCs w:val="18"/>
                <w:shd w:fill="auto" w:val="clear"/>
                <w14:ligatures w14:val="standardContextual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  <w:shd w:fill="auto" w:val="clear"/>
                <w14:ligatures w14:val="standardContextual"/>
              </w:rPr>
              <w:t>TOTALE PUNTI (CALCOLO A CURA DEL DIPENDENTE)</w:t>
            </w:r>
          </w:p>
        </w:tc>
        <w:tc>
          <w:tcPr>
            <w:tcW w:w="5431" w:type="dxa"/>
            <w:gridSpan w:val="3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rpodeltesto"/>
              <w:widowControl w:val="false"/>
              <w:spacing w:before="0" w:after="140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360"/>
        <w:ind w:left="360" w:hanging="0"/>
        <w:jc w:val="both"/>
        <w:rPr>
          <w:rFonts w:ascii="Arial" w:hAnsi="Arial"/>
        </w:rPr>
      </w:pPr>
      <w:r>
        <w:rPr>
          <w:rFonts w:cs="Arial" w:ascii="Arial" w:hAnsi="Arial"/>
        </w:rPr>
        <w:t xml:space="preserve">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</w:rPr>
        <w:t xml:space="preserve">Di autorizzare la ASL </w:t>
      </w:r>
      <w:r>
        <w:rPr>
          <w:rFonts w:eastAsia="Calibri" w:cs="Arial" w:ascii="Arial" w:hAnsi="Arial" w:eastAsiaTheme="minorHAnsi"/>
          <w:color w:val="auto"/>
          <w:kern w:val="2"/>
          <w:sz w:val="22"/>
          <w:szCs w:val="22"/>
          <w:lang w:val="it-IT" w:eastAsia="en-US" w:bidi="ar-SA"/>
          <w14:ligatures w14:val="standardContextual"/>
        </w:rPr>
        <w:t>SULCIS IGLESIENTE</w:t>
      </w:r>
      <w:r>
        <w:rPr>
          <w:rFonts w:cs="Arial" w:ascii="Arial" w:hAnsi="Arial"/>
        </w:rPr>
        <w:t xml:space="preserve"> al trattamento dei propri dati personali contenuti nella presente domanda per le finalità connesse alla procedura in atto, ai sensi del D.Lgs. 30/06/2003 n. 196.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Arial" w:hAnsi="Arial"/>
        </w:rPr>
      </w:pPr>
      <w:r>
        <w:rPr>
          <w:rFonts w:cs="Arial" w:ascii="Arial" w:hAnsi="Arial"/>
        </w:rPr>
        <w:t>Allego fotocopia di un documento di identità personale in corso di validità.</w:t>
      </w:r>
    </w:p>
    <w:p>
      <w:pPr>
        <w:pStyle w:val="ListParagraph"/>
        <w:spacing w:lineRule="auto" w:line="36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36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36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360" w:before="0" w:after="160"/>
        <w:ind w:left="720" w:hanging="0"/>
        <w:contextualSpacing/>
        <w:jc w:val="left"/>
        <w:rPr>
          <w:rFonts w:ascii="Arial" w:hAnsi="Arial"/>
        </w:rPr>
      </w:pPr>
      <w:r>
        <w:rPr>
          <w:rFonts w:cs="Arial" w:ascii="Arial" w:hAnsi="Arial"/>
        </w:rPr>
        <w:t xml:space="preserve">Data ___________________    </w:t>
        <w:tab/>
        <w:tab/>
        <w:tab/>
        <w:t xml:space="preserve">      Firma _________________________</w:t>
      </w:r>
    </w:p>
    <w:sectPr>
      <w:type w:val="nextPage"/>
      <w:pgSz w:w="11906" w:h="16838"/>
      <w:pgMar w:left="851" w:right="850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c4349"/>
    <w:pPr>
      <w:spacing w:before="0" w:after="160"/>
      <w:ind w:left="720" w:hanging="0"/>
      <w:contextualSpacing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5130" w:leader="none"/>
        <w:tab w:val="right" w:pos="10261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Application>LibreOffice/7.2.2.2$Windows_X86_64 LibreOffice_project/02b2acce88a210515b4a5bb2e46cbfb63fe97d56</Application>
  <AppVersion>15.0000</AppVersion>
  <Pages>3</Pages>
  <Words>652</Words>
  <Characters>3957</Characters>
  <CharactersWithSpaces>4677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2023-11-02T06:53:00Z</dcterms:created>
  <dc:creator>paola virdis</dc:creator>
  <dc:description/>
  <dc:language>it-IT</dc:language>
  <cp:lastModifiedBy/>
  <dcterms:modified xsi:type="dcterms:W3CDTF">2023-12-22T08:56:43Z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